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E87" w:rsidRDefault="00367E87" w:rsidP="00367E87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Информация ГУ «Средняя школа №1 города Степняк </w:t>
      </w:r>
    </w:p>
    <w:p w:rsidR="00367E87" w:rsidRDefault="00367E87" w:rsidP="00367E87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отдела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образования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Енбекшильдерского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района» </w:t>
      </w:r>
    </w:p>
    <w:p w:rsidR="00CA53CA" w:rsidRDefault="00367E87" w:rsidP="00367E87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внедрению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трехъязчного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обучения в образовательный процесс</w:t>
      </w:r>
    </w:p>
    <w:p w:rsidR="00F75483" w:rsidRDefault="00F75483" w:rsidP="00F75483">
      <w:pPr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</w:t>
      </w:r>
      <w:r w:rsidRPr="00CA53C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Казахстан должен восприниматься во всем мире как высокообразованная страна, население которой пользуется тремя языками. Это: казахский язык — государственный язык, русский язык как язык межнационального общения и английский язык — язык успешной интеграции в глобальную экономику»</w:t>
      </w:r>
      <w:r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F75483" w:rsidRPr="00F75483" w:rsidRDefault="00F75483" w:rsidP="000538F8">
      <w:pPr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A53C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целях интеграции в мировое образовательное пространство Республика Казахстан выбрала стратегический курс ориентации на стандарты мировой образовательной практики с учетом сохранения лучших традиций и стандартов отечественного образования.</w:t>
      </w:r>
    </w:p>
    <w:p w:rsidR="00367E87" w:rsidRDefault="00367E87" w:rsidP="001044ED">
      <w:pPr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 2015-2016 учебного года в СШ №1 г. Степняк внедрено трехъязычное обучение в 8-ых классах по предмету «Физика» (учитель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Сагинтаева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Карлыгаш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Абдехапаровна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-  прошла курсы по ведению предмета на английском языке в ноябре-декабре 2016-2017 учебного года). Экспериментом охвачено 25 учащихся, что составляет 7% от общего количества учащихся школы. Наличия кружков на английском языке нет. </w:t>
      </w:r>
      <w:r w:rsidR="000538F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Изучение предмета на английском языке учитель физики проводит в форме введения физических понятий и терминов на английском языке.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0538F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Учителем разработан словарь физических терминов и понятий за курс физики 8 класс.</w:t>
      </w:r>
    </w:p>
    <w:p w:rsidR="00662FCC" w:rsidRDefault="00F75483" w:rsidP="001044ED">
      <w:pPr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ab/>
        <w:t xml:space="preserve"> Следующая форма работы по внедрению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</w:rPr>
        <w:t>трехъязычия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</w:rPr>
        <w:t xml:space="preserve"> – это внеклассная работа. Все мероприятия проводимые нашей школой: школьного, районного и областного уровней проводятся на трех языках. </w:t>
      </w:r>
    </w:p>
    <w:p w:rsidR="00CA53CA" w:rsidRDefault="00662FCC" w:rsidP="001044ED">
      <w:pPr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Ежегодно в летней пришкольной площадке учителя английского, русского и казахского языков проводят мероприятия, уроки, игры. </w:t>
      </w:r>
      <w:r w:rsidR="00CA53CA" w:rsidRPr="00CA53CA"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</w:rPr>
        <w:t>Педагогом-психологом школы проводятся различные тренинги, анкетирования</w:t>
      </w:r>
      <w:r w:rsidR="001044ED">
        <w:rPr>
          <w:rFonts w:ascii="Times New Roman" w:hAnsi="Times New Roman" w:cs="Times New Roman"/>
          <w:color w:val="333333"/>
          <w:sz w:val="28"/>
          <w:szCs w:val="28"/>
        </w:rPr>
        <w:t>. Педагогический коллектив школы и родительская общественность школы с одобрением относятся к данному проекту. В дальнейшем планируется введение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1044ED">
        <w:rPr>
          <w:rFonts w:ascii="Times New Roman" w:hAnsi="Times New Roman" w:cs="Times New Roman"/>
          <w:color w:val="333333"/>
          <w:sz w:val="28"/>
          <w:szCs w:val="28"/>
        </w:rPr>
        <w:t>английс</w:t>
      </w:r>
      <w:r w:rsidR="001044ED">
        <w:rPr>
          <w:rFonts w:ascii="Times New Roman" w:hAnsi="Times New Roman" w:cs="Times New Roman"/>
          <w:color w:val="333333"/>
          <w:sz w:val="28"/>
          <w:szCs w:val="28"/>
        </w:rPr>
        <w:t xml:space="preserve">кого языка поэтапно во всех классах по основным предметам. Также учителями английского языка будут проводиться уроки по подготовке учителей к переходу на </w:t>
      </w:r>
      <w:proofErr w:type="spellStart"/>
      <w:r w:rsidR="001044ED">
        <w:rPr>
          <w:rFonts w:ascii="Times New Roman" w:hAnsi="Times New Roman" w:cs="Times New Roman"/>
          <w:color w:val="333333"/>
          <w:sz w:val="28"/>
          <w:szCs w:val="28"/>
        </w:rPr>
        <w:t>тр</w:t>
      </w:r>
      <w:r w:rsidR="00106F1C">
        <w:rPr>
          <w:rFonts w:ascii="Times New Roman" w:hAnsi="Times New Roman" w:cs="Times New Roman"/>
          <w:color w:val="333333"/>
          <w:sz w:val="28"/>
          <w:szCs w:val="28"/>
        </w:rPr>
        <w:t>ехъязычое</w:t>
      </w:r>
      <w:proofErr w:type="spellEnd"/>
      <w:r w:rsidR="00106F1C">
        <w:rPr>
          <w:rFonts w:ascii="Times New Roman" w:hAnsi="Times New Roman" w:cs="Times New Roman"/>
          <w:color w:val="333333"/>
          <w:sz w:val="28"/>
          <w:szCs w:val="28"/>
        </w:rPr>
        <w:t xml:space="preserve"> обучение (например, дни полного погружения в английский язык, дни полного погружения в казахский язык, кружковая работа – из вариативной части будут выделятся часы на английский язык).</w:t>
      </w:r>
    </w:p>
    <w:p w:rsidR="002324F7" w:rsidRDefault="002324F7" w:rsidP="001044ED">
      <w:pPr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2324F7" w:rsidRPr="002324F7" w:rsidRDefault="002324F7" w:rsidP="002324F7">
      <w:pPr>
        <w:rPr>
          <w:rFonts w:ascii="Times New Roman" w:hAnsi="Times New Roman" w:cs="Times New Roman"/>
          <w:color w:val="333333"/>
          <w:sz w:val="16"/>
          <w:szCs w:val="16"/>
        </w:rPr>
      </w:pPr>
      <w:bookmarkStart w:id="0" w:name="_GoBack"/>
      <w:bookmarkEnd w:id="0"/>
      <w:r w:rsidRPr="002324F7">
        <w:rPr>
          <w:rFonts w:ascii="Times New Roman" w:hAnsi="Times New Roman" w:cs="Times New Roman"/>
          <w:color w:val="333333"/>
          <w:sz w:val="16"/>
          <w:szCs w:val="16"/>
        </w:rPr>
        <w:t xml:space="preserve">Исп. </w:t>
      </w:r>
      <w:proofErr w:type="spellStart"/>
      <w:r w:rsidRPr="002324F7">
        <w:rPr>
          <w:rFonts w:ascii="Times New Roman" w:hAnsi="Times New Roman" w:cs="Times New Roman"/>
          <w:color w:val="333333"/>
          <w:sz w:val="16"/>
          <w:szCs w:val="16"/>
        </w:rPr>
        <w:t>зам.дир</w:t>
      </w:r>
      <w:proofErr w:type="spellEnd"/>
      <w:proofErr w:type="gramStart"/>
      <w:r w:rsidRPr="002324F7">
        <w:rPr>
          <w:rFonts w:ascii="Times New Roman" w:hAnsi="Times New Roman" w:cs="Times New Roman"/>
          <w:color w:val="333333"/>
          <w:sz w:val="16"/>
          <w:szCs w:val="16"/>
        </w:rPr>
        <w:t>. по</w:t>
      </w:r>
      <w:proofErr w:type="gramEnd"/>
      <w:r w:rsidRPr="002324F7">
        <w:rPr>
          <w:rFonts w:ascii="Times New Roman" w:hAnsi="Times New Roman" w:cs="Times New Roman"/>
          <w:color w:val="333333"/>
          <w:sz w:val="16"/>
          <w:szCs w:val="16"/>
        </w:rPr>
        <w:t xml:space="preserve"> УВР </w:t>
      </w:r>
      <w:proofErr w:type="spellStart"/>
      <w:r w:rsidRPr="002324F7">
        <w:rPr>
          <w:rFonts w:ascii="Times New Roman" w:hAnsi="Times New Roman" w:cs="Times New Roman"/>
          <w:color w:val="333333"/>
          <w:sz w:val="16"/>
          <w:szCs w:val="16"/>
        </w:rPr>
        <w:t>Нурмаганбетова</w:t>
      </w:r>
      <w:proofErr w:type="spellEnd"/>
      <w:r w:rsidRPr="002324F7">
        <w:rPr>
          <w:rFonts w:ascii="Times New Roman" w:hAnsi="Times New Roman" w:cs="Times New Roman"/>
          <w:color w:val="333333"/>
          <w:sz w:val="16"/>
          <w:szCs w:val="16"/>
        </w:rPr>
        <w:t xml:space="preserve"> С.К.</w:t>
      </w:r>
    </w:p>
    <w:sectPr w:rsidR="002324F7" w:rsidRPr="002324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A6163"/>
    <w:multiLevelType w:val="hybridMultilevel"/>
    <w:tmpl w:val="D870D4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B31677"/>
    <w:multiLevelType w:val="multilevel"/>
    <w:tmpl w:val="4EAE007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>
    <w:nsid w:val="3639724E"/>
    <w:multiLevelType w:val="hybridMultilevel"/>
    <w:tmpl w:val="F25EC58A"/>
    <w:lvl w:ilvl="0" w:tplc="1354BD68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CA1"/>
    <w:rsid w:val="000230C8"/>
    <w:rsid w:val="000538F8"/>
    <w:rsid w:val="000A4CA1"/>
    <w:rsid w:val="001044ED"/>
    <w:rsid w:val="00106F1C"/>
    <w:rsid w:val="002324F7"/>
    <w:rsid w:val="00367E87"/>
    <w:rsid w:val="00662FCC"/>
    <w:rsid w:val="00894741"/>
    <w:rsid w:val="00AC71F5"/>
    <w:rsid w:val="00B124AE"/>
    <w:rsid w:val="00CA53CA"/>
    <w:rsid w:val="00F75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484056-163A-46F0-BD1E-15A1A0AC1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3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2017-06-07T09:02:00Z</dcterms:created>
  <dcterms:modified xsi:type="dcterms:W3CDTF">2017-06-07T09:15:00Z</dcterms:modified>
</cp:coreProperties>
</file>